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7F" w:rsidRDefault="0035657F">
      <w:r>
        <w:t xml:space="preserve">Skimming and Scanning - Looking for and finding info quickly. </w:t>
      </w:r>
    </w:p>
    <w:p w:rsidR="00A71682" w:rsidRDefault="00A71682">
      <w:pPr>
        <w:rPr>
          <w:b/>
        </w:rPr>
      </w:pPr>
      <w:r>
        <w:rPr>
          <w:b/>
        </w:rPr>
        <w:t>Your assignment today is finding 5 hotels un</w:t>
      </w:r>
      <w:r w:rsidR="00C51EDA">
        <w:rPr>
          <w:b/>
        </w:rPr>
        <w:t>der $200 that are in this area (Midtown Manhattan)</w:t>
      </w:r>
    </w:p>
    <w:p w:rsidR="00A71682" w:rsidRPr="00A71682" w:rsidRDefault="00A71682">
      <w:r>
        <w:t xml:space="preserve">How: The key here is knowing what you are looking for. </w:t>
      </w:r>
      <w:r w:rsidR="00930040">
        <w:t>And where to look.</w:t>
      </w:r>
    </w:p>
    <w:p w:rsidR="0035657F" w:rsidRDefault="0035657F">
      <w:r>
        <w:t>When looking for a hotel, know the area you want to stay</w:t>
      </w:r>
      <w:r w:rsidR="00C51EDA">
        <w:t xml:space="preserve"> in</w:t>
      </w:r>
      <w:r>
        <w:t xml:space="preserve">: In the case of this assignment, you want to stay in Midtown Manhattan: </w:t>
      </w:r>
      <w:r w:rsidR="00A71682">
        <w:t>Between 60</w:t>
      </w:r>
      <w:r w:rsidR="00A71682" w:rsidRPr="00A71682">
        <w:rPr>
          <w:vertAlign w:val="superscript"/>
        </w:rPr>
        <w:t>th</w:t>
      </w:r>
      <w:r w:rsidR="00A71682">
        <w:t xml:space="preserve"> and 34</w:t>
      </w:r>
      <w:r w:rsidR="00A71682" w:rsidRPr="00A71682">
        <w:rPr>
          <w:vertAlign w:val="superscript"/>
        </w:rPr>
        <w:t>th</w:t>
      </w:r>
      <w:r w:rsidR="00A71682">
        <w:t xml:space="preserve"> Streets and 9</w:t>
      </w:r>
      <w:r w:rsidR="00A71682" w:rsidRPr="00A71682">
        <w:rPr>
          <w:vertAlign w:val="superscript"/>
        </w:rPr>
        <w:t>th</w:t>
      </w:r>
      <w:r w:rsidR="00A71682">
        <w:t xml:space="preserve"> Avenue and Lexington</w:t>
      </w:r>
      <w:r>
        <w:rPr>
          <w:noProof/>
        </w:rPr>
        <w:drawing>
          <wp:inline distT="0" distB="0" distL="0" distR="0">
            <wp:extent cx="4742183" cy="3552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town Manhattan.JPG"/>
                    <pic:cNvPicPr/>
                  </pic:nvPicPr>
                  <pic:blipFill>
                    <a:blip r:embed="rId5">
                      <a:extLst>
                        <a:ext uri="{28A0092B-C50C-407E-A947-70E740481C1C}">
                          <a14:useLocalDpi xmlns:a14="http://schemas.microsoft.com/office/drawing/2010/main" val="0"/>
                        </a:ext>
                      </a:extLst>
                    </a:blip>
                    <a:stretch>
                      <a:fillRect/>
                    </a:stretch>
                  </pic:blipFill>
                  <pic:spPr>
                    <a:xfrm>
                      <a:off x="0" y="0"/>
                      <a:ext cx="4742183" cy="3552825"/>
                    </a:xfrm>
                    <a:prstGeom prst="rect">
                      <a:avLst/>
                    </a:prstGeom>
                  </pic:spPr>
                </pic:pic>
              </a:graphicData>
            </a:graphic>
          </wp:inline>
        </w:drawing>
      </w:r>
    </w:p>
    <w:p w:rsidR="00930040" w:rsidRDefault="00A71682">
      <w:r>
        <w:t>The reason you want to stay there is because it is close to the attractions: Time Square, Rockefeller Center, Bryant Park, Central Park, The Garment District and many other great things like the American Museum of Natural History</w:t>
      </w:r>
    </w:p>
    <w:p w:rsidR="00A71682" w:rsidRDefault="00A71682">
      <w:r>
        <w:t xml:space="preserve">. </w:t>
      </w:r>
      <w:r w:rsidR="00930040">
        <w:rPr>
          <w:noProof/>
        </w:rPr>
        <w:drawing>
          <wp:inline distT="0" distB="0" distL="0" distR="0" wp14:anchorId="28AEB324" wp14:editId="511B3B47">
            <wp:extent cx="2647950" cy="169079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 east side.JPG"/>
                    <pic:cNvPicPr/>
                  </pic:nvPicPr>
                  <pic:blipFill>
                    <a:blip r:embed="rId6">
                      <a:extLst>
                        <a:ext uri="{28A0092B-C50C-407E-A947-70E740481C1C}">
                          <a14:useLocalDpi xmlns:a14="http://schemas.microsoft.com/office/drawing/2010/main" val="0"/>
                        </a:ext>
                      </a:extLst>
                    </a:blip>
                    <a:stretch>
                      <a:fillRect/>
                    </a:stretch>
                  </pic:blipFill>
                  <pic:spPr>
                    <a:xfrm>
                      <a:off x="0" y="0"/>
                      <a:ext cx="2648938" cy="1691422"/>
                    </a:xfrm>
                    <a:prstGeom prst="rect">
                      <a:avLst/>
                    </a:prstGeom>
                  </pic:spPr>
                </pic:pic>
              </a:graphicData>
            </a:graphic>
          </wp:inline>
        </w:drawing>
      </w:r>
    </w:p>
    <w:p w:rsidR="00930040" w:rsidRDefault="00A71682">
      <w:pPr>
        <w:rPr>
          <w:noProof/>
        </w:rPr>
      </w:pPr>
      <w:r>
        <w:t>How do I know that this is where I should want to stay? Why shouldn’t I stay on the Upper East Side?</w:t>
      </w:r>
      <w:r w:rsidR="00930040" w:rsidRPr="00930040">
        <w:rPr>
          <w:noProof/>
        </w:rPr>
        <w:t xml:space="preserve"> </w:t>
      </w:r>
      <w:r w:rsidR="00930040">
        <w:rPr>
          <w:noProof/>
        </w:rPr>
        <w:t>The reason is that it is not in walking distance from the Theatres. We would want to walk back from Time Square at night. So we need to be close, in Midtown.</w:t>
      </w:r>
    </w:p>
    <w:p w:rsidR="00930040" w:rsidRDefault="00930040">
      <w:pPr>
        <w:rPr>
          <w:noProof/>
        </w:rPr>
      </w:pPr>
    </w:p>
    <w:p w:rsidR="00930040" w:rsidRDefault="00930040">
      <w:pPr>
        <w:rPr>
          <w:noProof/>
        </w:rPr>
      </w:pPr>
      <w:r w:rsidRPr="00930040">
        <w:rPr>
          <w:b/>
          <w:noProof/>
        </w:rPr>
        <w:lastRenderedPageBreak/>
        <w:t>WHY:</w:t>
      </w:r>
      <w:r>
        <w:rPr>
          <w:noProof/>
        </w:rPr>
        <w:t xml:space="preserve"> The question every student with a questioning heart asks of every task assigned by a teacher. </w:t>
      </w:r>
      <w:r w:rsidR="00007762">
        <w:rPr>
          <w:noProof/>
        </w:rPr>
        <w:t>The reason? Because you will not be able to find suitable hotels if you don’t know where they should be located.</w:t>
      </w:r>
    </w:p>
    <w:p w:rsidR="00007762" w:rsidRPr="00007762" w:rsidRDefault="00007762" w:rsidP="00964B81">
      <w:pPr>
        <w:pStyle w:val="ListParagraph"/>
        <w:numPr>
          <w:ilvl w:val="0"/>
          <w:numId w:val="1"/>
        </w:numPr>
        <w:rPr>
          <w:noProof/>
        </w:rPr>
      </w:pPr>
      <w:r>
        <w:rPr>
          <w:noProof/>
        </w:rPr>
        <w:t xml:space="preserve">Search </w:t>
      </w:r>
      <w:r w:rsidR="00EF4E09">
        <w:rPr>
          <w:noProof/>
        </w:rPr>
        <w:t>redtag.ca</w:t>
      </w:r>
      <w:r>
        <w:rPr>
          <w:noProof/>
        </w:rPr>
        <w:t>, travel</w:t>
      </w:r>
      <w:r w:rsidR="00EF4E09">
        <w:rPr>
          <w:noProof/>
        </w:rPr>
        <w:t>ocity, hotwire, hotels.com for 6</w:t>
      </w:r>
      <w:r>
        <w:rPr>
          <w:noProof/>
        </w:rPr>
        <w:t xml:space="preserve"> hotels</w:t>
      </w:r>
      <w:r w:rsidR="00964B81">
        <w:rPr>
          <w:noProof/>
        </w:rPr>
        <w:t xml:space="preserve"> under $200 of </w:t>
      </w:r>
      <w:r w:rsidR="00964B81" w:rsidRPr="00EF4E09">
        <w:rPr>
          <w:b/>
          <w:noProof/>
        </w:rPr>
        <w:t>sufficient quality</w:t>
      </w:r>
      <w:r w:rsidR="00964B81">
        <w:rPr>
          <w:noProof/>
        </w:rPr>
        <w:t>. Remember, there are 3 steps in finding such hotels. Look for these things in order.</w:t>
      </w:r>
    </w:p>
    <w:p w:rsidR="00930040" w:rsidRDefault="00930040" w:rsidP="00930040">
      <w:r>
        <w:t>First: Price</w:t>
      </w:r>
      <w:r>
        <w:tab/>
        <w:t>Second:  Location</w:t>
      </w:r>
      <w:r>
        <w:tab/>
        <w:t>Third: Quality</w:t>
      </w:r>
    </w:p>
    <w:p w:rsidR="00EF4E09" w:rsidRDefault="00EF4E09" w:rsidP="00EF4E09">
      <w:r>
        <w:t>5 Hotels under $200 in Midtown, NYC</w:t>
      </w:r>
    </w:p>
    <w:tbl>
      <w:tblPr>
        <w:tblStyle w:val="TableGrid"/>
        <w:tblW w:w="0" w:type="auto"/>
        <w:tblLook w:val="04A0" w:firstRow="1" w:lastRow="0" w:firstColumn="1" w:lastColumn="0" w:noHBand="0" w:noVBand="1"/>
      </w:tblPr>
      <w:tblGrid>
        <w:gridCol w:w="2526"/>
        <w:gridCol w:w="2367"/>
        <w:gridCol w:w="2451"/>
        <w:gridCol w:w="2232"/>
      </w:tblGrid>
      <w:tr w:rsidR="00EF4E09" w:rsidTr="00EF4E09">
        <w:trPr>
          <w:trHeight w:val="1372"/>
        </w:trPr>
        <w:tc>
          <w:tcPr>
            <w:tcW w:w="2526" w:type="dxa"/>
          </w:tcPr>
          <w:p w:rsidR="00EF4E09" w:rsidRDefault="00EF4E09" w:rsidP="002E1A7E">
            <w:r>
              <w:t>Name</w:t>
            </w:r>
          </w:p>
          <w:p w:rsidR="00EF4E09" w:rsidRDefault="00EF4E09" w:rsidP="002E1A7E">
            <w:r>
              <w:t>1.</w:t>
            </w:r>
          </w:p>
        </w:tc>
        <w:tc>
          <w:tcPr>
            <w:tcW w:w="2367" w:type="dxa"/>
          </w:tcPr>
          <w:p w:rsidR="00EF4E09" w:rsidRDefault="00EF4E09" w:rsidP="002E1A7E">
            <w:r>
              <w:t>Price</w:t>
            </w:r>
          </w:p>
        </w:tc>
        <w:tc>
          <w:tcPr>
            <w:tcW w:w="2451" w:type="dxa"/>
          </w:tcPr>
          <w:p w:rsidR="00EF4E09" w:rsidRDefault="00EF4E09" w:rsidP="002E1A7E">
            <w:r>
              <w:t>Address</w:t>
            </w:r>
          </w:p>
        </w:tc>
        <w:tc>
          <w:tcPr>
            <w:tcW w:w="2232" w:type="dxa"/>
          </w:tcPr>
          <w:p w:rsidR="00EF4E09" w:rsidRDefault="00EF4E09" w:rsidP="002E1A7E">
            <w:r>
              <w:t>Star Rating</w:t>
            </w:r>
          </w:p>
        </w:tc>
      </w:tr>
      <w:tr w:rsidR="00EF4E09" w:rsidTr="00EF4E09">
        <w:trPr>
          <w:trHeight w:val="1372"/>
        </w:trPr>
        <w:tc>
          <w:tcPr>
            <w:tcW w:w="2526" w:type="dxa"/>
          </w:tcPr>
          <w:p w:rsidR="00EF4E09" w:rsidRDefault="00EF4E09" w:rsidP="002E1A7E">
            <w:r>
              <w:t>2</w:t>
            </w:r>
            <w:r>
              <w:t>.</w:t>
            </w:r>
          </w:p>
        </w:tc>
        <w:tc>
          <w:tcPr>
            <w:tcW w:w="2367" w:type="dxa"/>
          </w:tcPr>
          <w:p w:rsidR="00EF4E09" w:rsidRDefault="00EF4E09" w:rsidP="002E1A7E"/>
        </w:tc>
        <w:tc>
          <w:tcPr>
            <w:tcW w:w="2451" w:type="dxa"/>
          </w:tcPr>
          <w:p w:rsidR="00EF4E09" w:rsidRDefault="00EF4E09" w:rsidP="002E1A7E"/>
        </w:tc>
        <w:tc>
          <w:tcPr>
            <w:tcW w:w="2232" w:type="dxa"/>
          </w:tcPr>
          <w:p w:rsidR="00EF4E09" w:rsidRDefault="00EF4E09" w:rsidP="002E1A7E"/>
        </w:tc>
      </w:tr>
      <w:tr w:rsidR="00EF4E09" w:rsidTr="00EF4E09">
        <w:trPr>
          <w:trHeight w:val="1372"/>
        </w:trPr>
        <w:tc>
          <w:tcPr>
            <w:tcW w:w="2526" w:type="dxa"/>
          </w:tcPr>
          <w:p w:rsidR="00EF4E09" w:rsidRDefault="00EF4E09" w:rsidP="002E1A7E">
            <w:r>
              <w:t>3</w:t>
            </w:r>
            <w:r>
              <w:t>.</w:t>
            </w:r>
          </w:p>
        </w:tc>
        <w:tc>
          <w:tcPr>
            <w:tcW w:w="2367" w:type="dxa"/>
          </w:tcPr>
          <w:p w:rsidR="00EF4E09" w:rsidRDefault="00EF4E09" w:rsidP="002E1A7E"/>
        </w:tc>
        <w:tc>
          <w:tcPr>
            <w:tcW w:w="2451" w:type="dxa"/>
          </w:tcPr>
          <w:p w:rsidR="00EF4E09" w:rsidRDefault="00EF4E09" w:rsidP="002E1A7E"/>
        </w:tc>
        <w:tc>
          <w:tcPr>
            <w:tcW w:w="2232" w:type="dxa"/>
          </w:tcPr>
          <w:p w:rsidR="00EF4E09" w:rsidRDefault="00EF4E09" w:rsidP="002E1A7E">
            <w:bookmarkStart w:id="0" w:name="_GoBack"/>
            <w:bookmarkEnd w:id="0"/>
          </w:p>
        </w:tc>
      </w:tr>
      <w:tr w:rsidR="00EF4E09" w:rsidTr="00EF4E09">
        <w:trPr>
          <w:trHeight w:val="1372"/>
        </w:trPr>
        <w:tc>
          <w:tcPr>
            <w:tcW w:w="2526" w:type="dxa"/>
          </w:tcPr>
          <w:p w:rsidR="00EF4E09" w:rsidRDefault="00EF4E09" w:rsidP="002E1A7E">
            <w:r>
              <w:t>4</w:t>
            </w:r>
            <w:r>
              <w:t>.</w:t>
            </w:r>
          </w:p>
        </w:tc>
        <w:tc>
          <w:tcPr>
            <w:tcW w:w="2367" w:type="dxa"/>
          </w:tcPr>
          <w:p w:rsidR="00EF4E09" w:rsidRDefault="00EF4E09" w:rsidP="002E1A7E"/>
        </w:tc>
        <w:tc>
          <w:tcPr>
            <w:tcW w:w="2451" w:type="dxa"/>
          </w:tcPr>
          <w:p w:rsidR="00EF4E09" w:rsidRDefault="00EF4E09" w:rsidP="002E1A7E"/>
        </w:tc>
        <w:tc>
          <w:tcPr>
            <w:tcW w:w="2232" w:type="dxa"/>
          </w:tcPr>
          <w:p w:rsidR="00EF4E09" w:rsidRDefault="00EF4E09" w:rsidP="002E1A7E"/>
        </w:tc>
      </w:tr>
      <w:tr w:rsidR="00EF4E09" w:rsidTr="00EF4E09">
        <w:trPr>
          <w:trHeight w:val="1372"/>
        </w:trPr>
        <w:tc>
          <w:tcPr>
            <w:tcW w:w="2526" w:type="dxa"/>
          </w:tcPr>
          <w:p w:rsidR="00EF4E09" w:rsidRDefault="00EF4E09" w:rsidP="002E1A7E">
            <w:r>
              <w:t>5.</w:t>
            </w:r>
          </w:p>
        </w:tc>
        <w:tc>
          <w:tcPr>
            <w:tcW w:w="2367" w:type="dxa"/>
          </w:tcPr>
          <w:p w:rsidR="00EF4E09" w:rsidRDefault="00EF4E09" w:rsidP="002E1A7E"/>
        </w:tc>
        <w:tc>
          <w:tcPr>
            <w:tcW w:w="2451" w:type="dxa"/>
          </w:tcPr>
          <w:p w:rsidR="00EF4E09" w:rsidRDefault="00EF4E09" w:rsidP="002E1A7E"/>
        </w:tc>
        <w:tc>
          <w:tcPr>
            <w:tcW w:w="2232" w:type="dxa"/>
          </w:tcPr>
          <w:p w:rsidR="00EF4E09" w:rsidRDefault="00EF4E09" w:rsidP="002E1A7E"/>
        </w:tc>
      </w:tr>
      <w:tr w:rsidR="00EF4E09" w:rsidTr="00EF4E09">
        <w:trPr>
          <w:trHeight w:val="1372"/>
        </w:trPr>
        <w:tc>
          <w:tcPr>
            <w:tcW w:w="2526" w:type="dxa"/>
          </w:tcPr>
          <w:p w:rsidR="00EF4E09" w:rsidRDefault="00EF4E09" w:rsidP="002E1A7E">
            <w:r>
              <w:t>6.</w:t>
            </w:r>
          </w:p>
        </w:tc>
        <w:tc>
          <w:tcPr>
            <w:tcW w:w="2367" w:type="dxa"/>
          </w:tcPr>
          <w:p w:rsidR="00EF4E09" w:rsidRDefault="00EF4E09" w:rsidP="002E1A7E"/>
        </w:tc>
        <w:tc>
          <w:tcPr>
            <w:tcW w:w="2451" w:type="dxa"/>
          </w:tcPr>
          <w:p w:rsidR="00EF4E09" w:rsidRDefault="00EF4E09" w:rsidP="002E1A7E"/>
        </w:tc>
        <w:tc>
          <w:tcPr>
            <w:tcW w:w="2232" w:type="dxa"/>
          </w:tcPr>
          <w:p w:rsidR="00EF4E09" w:rsidRDefault="00EF4E09" w:rsidP="002E1A7E"/>
        </w:tc>
      </w:tr>
    </w:tbl>
    <w:p w:rsidR="00A71682" w:rsidRDefault="00A71682"/>
    <w:sectPr w:rsidR="00A71682" w:rsidSect="0093004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E6A2B"/>
    <w:multiLevelType w:val="hybridMultilevel"/>
    <w:tmpl w:val="3C5C0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7F"/>
    <w:rsid w:val="00007762"/>
    <w:rsid w:val="0035657F"/>
    <w:rsid w:val="00930040"/>
    <w:rsid w:val="00964B81"/>
    <w:rsid w:val="00987BC0"/>
    <w:rsid w:val="00A71682"/>
    <w:rsid w:val="00C51EDA"/>
    <w:rsid w:val="00DD7099"/>
    <w:rsid w:val="00EF4E09"/>
    <w:rsid w:val="00F9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3381D-899C-47AB-AFD8-17D140FA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57F"/>
    <w:rPr>
      <w:rFonts w:ascii="Tahoma" w:hAnsi="Tahoma" w:cs="Tahoma"/>
      <w:sz w:val="16"/>
      <w:szCs w:val="16"/>
    </w:rPr>
  </w:style>
  <w:style w:type="paragraph" w:styleId="ListParagraph">
    <w:name w:val="List Paragraph"/>
    <w:basedOn w:val="Normal"/>
    <w:uiPriority w:val="34"/>
    <w:qFormat/>
    <w:rsid w:val="00007762"/>
    <w:pPr>
      <w:ind w:left="720"/>
      <w:contextualSpacing/>
    </w:pPr>
  </w:style>
  <w:style w:type="table" w:styleId="TableGrid">
    <w:name w:val="Table Grid"/>
    <w:basedOn w:val="TableNormal"/>
    <w:uiPriority w:val="59"/>
    <w:rsid w:val="00EF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2</cp:revision>
  <dcterms:created xsi:type="dcterms:W3CDTF">2015-05-07T12:50:00Z</dcterms:created>
  <dcterms:modified xsi:type="dcterms:W3CDTF">2015-05-07T12:50:00Z</dcterms:modified>
</cp:coreProperties>
</file>