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2F" w:rsidRDefault="00B06F2F">
      <w:pPr>
        <w:rPr>
          <w:rFonts w:ascii="Georgia" w:hAnsi="Georgia"/>
          <w:color w:val="333332"/>
          <w:sz w:val="26"/>
          <w:szCs w:val="26"/>
          <w:shd w:val="clear" w:color="auto" w:fill="FFFFFF"/>
        </w:rPr>
      </w:pPr>
      <w:r>
        <w:rPr>
          <w:rFonts w:ascii="Georgia" w:hAnsi="Georgia"/>
          <w:color w:val="333332"/>
          <w:sz w:val="26"/>
          <w:szCs w:val="26"/>
          <w:shd w:val="clear" w:color="auto" w:fill="FFFFFF"/>
        </w:rPr>
        <w:t>Burnt Tongue as Simile</w:t>
      </w:r>
    </w:p>
    <w:p w:rsidR="00054CEB" w:rsidRPr="00B60FFD" w:rsidRDefault="00B06F2F">
      <w:pPr>
        <w:rPr>
          <w:rFonts w:ascii="Georgia" w:hAnsi="Georgia"/>
          <w:color w:val="333332"/>
          <w:shd w:val="clear" w:color="auto" w:fill="FFFFFF"/>
        </w:rPr>
      </w:pPr>
      <w:r w:rsidRPr="00B60FFD">
        <w:rPr>
          <w:rFonts w:ascii="Georgia" w:hAnsi="Georgia"/>
          <w:color w:val="333332"/>
          <w:shd w:val="clear" w:color="auto" w:fill="FFFFFF"/>
        </w:rPr>
        <w:t>“Words are the first step we take to turn intentions into reality”, declares American author Chuck Palahniuk.</w:t>
      </w:r>
    </w:p>
    <w:p w:rsidR="00B06F2F" w:rsidRPr="00B60FFD" w:rsidRDefault="00B06F2F">
      <w:pPr>
        <w:rPr>
          <w:rFonts w:ascii="Georgia" w:hAnsi="Georgia"/>
          <w:color w:val="333332"/>
          <w:shd w:val="clear" w:color="auto" w:fill="FFFFFF"/>
        </w:rPr>
      </w:pPr>
      <w:r w:rsidRPr="00B60FFD">
        <w:rPr>
          <w:rFonts w:ascii="Georgia" w:hAnsi="Georgia"/>
          <w:b/>
          <w:color w:val="333332"/>
          <w:shd w:val="clear" w:color="auto" w:fill="FFFFFF"/>
        </w:rPr>
        <w:t>Simile</w:t>
      </w:r>
      <w:r w:rsidRPr="00B60FFD">
        <w:rPr>
          <w:rFonts w:ascii="Georgia" w:hAnsi="Georgia"/>
          <w:color w:val="333332"/>
          <w:shd w:val="clear" w:color="auto" w:fill="FFFFFF"/>
        </w:rPr>
        <w:t>: A direct comparison using like or as.</w:t>
      </w:r>
    </w:p>
    <w:p w:rsidR="00B06F2F" w:rsidRPr="00B60FFD" w:rsidRDefault="00B06F2F">
      <w:pPr>
        <w:rPr>
          <w:rFonts w:ascii="Georgia" w:hAnsi="Georgia"/>
          <w:color w:val="333332"/>
          <w:shd w:val="clear" w:color="auto" w:fill="FFFFFF"/>
        </w:rPr>
      </w:pPr>
      <w:r w:rsidRPr="00B60FFD">
        <w:rPr>
          <w:rFonts w:ascii="Georgia" w:hAnsi="Georgia"/>
          <w:color w:val="333332"/>
          <w:shd w:val="clear" w:color="auto" w:fill="FFFFFF"/>
        </w:rPr>
        <w:t xml:space="preserve">Example: That simile is like a dead ferret. </w:t>
      </w:r>
    </w:p>
    <w:p w:rsidR="00B06F2F" w:rsidRPr="00B60FFD" w:rsidRDefault="00B06F2F">
      <w:pPr>
        <w:rPr>
          <w:rFonts w:ascii="Georgia" w:hAnsi="Georgia"/>
          <w:color w:val="333332"/>
          <w:shd w:val="clear" w:color="auto" w:fill="FFFFFF"/>
        </w:rPr>
      </w:pPr>
      <w:r w:rsidRPr="00B60FFD">
        <w:rPr>
          <w:rFonts w:ascii="Georgia" w:hAnsi="Georgia"/>
          <w:color w:val="333332"/>
          <w:shd w:val="clear" w:color="auto" w:fill="FFFFFF"/>
        </w:rPr>
        <w:t xml:space="preserve">This is also an example of burnt tongue. </w:t>
      </w:r>
    </w:p>
    <w:p w:rsidR="00B06F2F" w:rsidRPr="00B60FFD" w:rsidRDefault="00B06F2F">
      <w:pPr>
        <w:rPr>
          <w:rFonts w:ascii="Georgia" w:hAnsi="Georgia"/>
          <w:color w:val="333332"/>
          <w:shd w:val="clear" w:color="auto" w:fill="FFFFFF"/>
        </w:rPr>
      </w:pPr>
      <w:r w:rsidRPr="00B60FFD">
        <w:rPr>
          <w:rFonts w:ascii="Georgia" w:hAnsi="Georgia"/>
          <w:b/>
          <w:color w:val="333332"/>
          <w:shd w:val="clear" w:color="auto" w:fill="FFFFFF"/>
        </w:rPr>
        <w:t>Burnt tongue</w:t>
      </w:r>
      <w:r w:rsidRPr="00B60FFD">
        <w:rPr>
          <w:rFonts w:ascii="Georgia" w:hAnsi="Georgia"/>
          <w:color w:val="333332"/>
          <w:shd w:val="clear" w:color="auto" w:fill="FFFFFF"/>
        </w:rPr>
        <w:t xml:space="preserve">: </w:t>
      </w:r>
      <w:r w:rsidRPr="00B60FFD">
        <w:rPr>
          <w:rFonts w:ascii="Georgia" w:hAnsi="Georgia"/>
          <w:color w:val="333332"/>
          <w:shd w:val="clear" w:color="auto" w:fill="FFFFFF"/>
        </w:rPr>
        <w:t>a way of saying something, but saying it wrong, twisting it to slow down the reader. Forcing the reader to read close, maybe read twice, not just skim along a surface of abstract images, short-cut adverbs, and clichés</w:t>
      </w:r>
      <w:r w:rsidRPr="00B60FFD">
        <w:rPr>
          <w:rFonts w:ascii="Georgia" w:hAnsi="Georgia"/>
          <w:color w:val="333332"/>
          <w:shd w:val="clear" w:color="auto" w:fill="FFFFFF"/>
        </w:rPr>
        <w:t>.</w:t>
      </w:r>
    </w:p>
    <w:p w:rsidR="00B06F2F" w:rsidRPr="00B60FFD" w:rsidRDefault="00B60FFD">
      <w:pPr>
        <w:rPr>
          <w:rFonts w:ascii="Georgia" w:hAnsi="Georgia"/>
          <w:color w:val="333332"/>
          <w:shd w:val="clear" w:color="auto" w:fill="FFFFFF"/>
        </w:rPr>
      </w:pPr>
      <w:r w:rsidRPr="00B60FFD">
        <w:rPr>
          <w:rFonts w:ascii="Georgia" w:hAnsi="Georgia"/>
          <w:color w:val="333332"/>
          <w:shd w:val="clear" w:color="auto" w:fill="FFFFFF"/>
        </w:rPr>
        <w:t xml:space="preserve">Example: </w:t>
      </w:r>
      <w:proofErr w:type="gramStart"/>
      <w:r w:rsidRPr="00B60FFD">
        <w:rPr>
          <w:rFonts w:ascii="Georgia" w:hAnsi="Georgia"/>
          <w:color w:val="333332"/>
          <w:shd w:val="clear" w:color="auto" w:fill="FFFFFF"/>
        </w:rPr>
        <w:t>“ I</w:t>
      </w:r>
      <w:proofErr w:type="gramEnd"/>
      <w:r w:rsidRPr="00B60FFD">
        <w:rPr>
          <w:rFonts w:ascii="Georgia" w:hAnsi="Georgia"/>
          <w:color w:val="333332"/>
          <w:shd w:val="clear" w:color="auto" w:fill="FFFFFF"/>
        </w:rPr>
        <w:t xml:space="preserve"> moved through the days like a severed head that finishes a sentence."  - Amy </w:t>
      </w:r>
      <w:proofErr w:type="spellStart"/>
      <w:r w:rsidRPr="00B60FFD">
        <w:rPr>
          <w:rFonts w:ascii="Georgia" w:hAnsi="Georgia"/>
          <w:color w:val="333332"/>
          <w:shd w:val="clear" w:color="auto" w:fill="FFFFFF"/>
        </w:rPr>
        <w:t>Hemple</w:t>
      </w:r>
      <w:proofErr w:type="spellEnd"/>
      <w:r w:rsidRPr="00B60FFD">
        <w:rPr>
          <w:rFonts w:ascii="Georgia" w:hAnsi="Georgia"/>
          <w:color w:val="333332"/>
          <w:shd w:val="clear" w:color="auto" w:fill="FFFFFF"/>
        </w:rPr>
        <w:t xml:space="preserve"> </w:t>
      </w:r>
      <w:r w:rsidRPr="00B60FFD">
        <w:rPr>
          <w:rFonts w:ascii="Georgia" w:hAnsi="Georgia"/>
          <w:i/>
          <w:color w:val="333332"/>
          <w:shd w:val="clear" w:color="auto" w:fill="FFFFFF"/>
        </w:rPr>
        <w:t>“The Harvest”</w:t>
      </w:r>
    </w:p>
    <w:p w:rsidR="00B60FFD" w:rsidRPr="00B60FFD" w:rsidRDefault="00B60FFD">
      <w:pPr>
        <w:rPr>
          <w:rFonts w:ascii="Georgia" w:hAnsi="Georgia"/>
          <w:color w:val="333332"/>
          <w:shd w:val="clear" w:color="auto" w:fill="FFFFFF"/>
        </w:rPr>
      </w:pPr>
      <w:r w:rsidRPr="00B60FFD">
        <w:rPr>
          <w:rFonts w:ascii="Georgia" w:hAnsi="Georgia"/>
          <w:color w:val="333332"/>
          <w:shd w:val="clear" w:color="auto" w:fill="FFFFFF"/>
        </w:rPr>
        <w:t>This is also an example of simile. Writers work similes into every type of writing. You can use it in persuasive.</w:t>
      </w:r>
    </w:p>
    <w:p w:rsidR="00B60FFD" w:rsidRPr="00B60FFD" w:rsidRDefault="00B60FFD">
      <w:pPr>
        <w:rPr>
          <w:rFonts w:ascii="Georgia" w:hAnsi="Georgia"/>
          <w:color w:val="333332"/>
          <w:shd w:val="clear" w:color="auto" w:fill="FFFFFF"/>
        </w:rPr>
      </w:pPr>
      <w:r w:rsidRPr="00B60FFD">
        <w:rPr>
          <w:rFonts w:ascii="Georgia" w:hAnsi="Georgia"/>
          <w:color w:val="333332"/>
          <w:shd w:val="clear" w:color="auto" w:fill="FFFFFF"/>
        </w:rPr>
        <w:t>Example: In an argument over dress codes:</w:t>
      </w:r>
    </w:p>
    <w:p w:rsidR="00B60FFD" w:rsidRPr="00B60FFD" w:rsidRDefault="00B60FFD">
      <w:pPr>
        <w:rPr>
          <w:rFonts w:ascii="Georgia" w:hAnsi="Georgia"/>
          <w:color w:val="333332"/>
          <w:shd w:val="clear" w:color="auto" w:fill="FFFFFF"/>
        </w:rPr>
      </w:pPr>
      <w:r w:rsidRPr="00B60FFD">
        <w:rPr>
          <w:rFonts w:ascii="Georgia" w:hAnsi="Georgia"/>
          <w:color w:val="333332"/>
          <w:shd w:val="clear" w:color="auto" w:fill="FFFFFF"/>
        </w:rPr>
        <w:t xml:space="preserve">“Dress codes restrict girls more than boys. Our bodies become a punishment. Because we are made to cover up, more attention is drawn to that </w:t>
      </w:r>
      <w:proofErr w:type="spellStart"/>
      <w:r w:rsidRPr="00B60FFD">
        <w:rPr>
          <w:rFonts w:ascii="Georgia" w:hAnsi="Georgia"/>
          <w:color w:val="333332"/>
          <w:shd w:val="clear" w:color="auto" w:fill="FFFFFF"/>
        </w:rPr>
        <w:t>sexualization</w:t>
      </w:r>
      <w:proofErr w:type="spellEnd"/>
      <w:r w:rsidRPr="00B60FFD">
        <w:rPr>
          <w:rFonts w:ascii="Georgia" w:hAnsi="Georgia"/>
          <w:color w:val="333332"/>
          <w:shd w:val="clear" w:color="auto" w:fill="FFFFFF"/>
        </w:rPr>
        <w:t>, like telling people to look away from the burning house; like putting a blanket over a dead body after a car crash. People know what’s there and they want to look even more, once it’s covered up.”</w:t>
      </w:r>
    </w:p>
    <w:p w:rsidR="00B60FFD" w:rsidRPr="00B60FFD" w:rsidRDefault="00B60FFD">
      <w:pPr>
        <w:rPr>
          <w:rFonts w:ascii="Georgia" w:hAnsi="Georgia"/>
          <w:color w:val="333332"/>
          <w:shd w:val="clear" w:color="auto" w:fill="FFFFFF"/>
        </w:rPr>
      </w:pPr>
      <w:r w:rsidRPr="00B60FFD">
        <w:rPr>
          <w:rFonts w:ascii="Georgia" w:hAnsi="Georgia"/>
          <w:color w:val="333332"/>
          <w:shd w:val="clear" w:color="auto" w:fill="FFFFFF"/>
        </w:rPr>
        <w:t xml:space="preserve">Now let’s practice burnt tongue with these examples: </w:t>
      </w:r>
    </w:p>
    <w:p w:rsidR="00B60FFD" w:rsidRDefault="00B60FFD" w:rsidP="00B60FFD">
      <w:pPr>
        <w:pStyle w:val="ListParagraph"/>
        <w:numPr>
          <w:ilvl w:val="0"/>
          <w:numId w:val="1"/>
        </w:numPr>
      </w:pPr>
      <w:r>
        <w:t>She was as cute as a ___________________________________________________</w:t>
      </w:r>
    </w:p>
    <w:p w:rsidR="00B60FFD" w:rsidRDefault="00B60FFD" w:rsidP="00B60FFD">
      <w:pPr>
        <w:pStyle w:val="ListParagraph"/>
      </w:pPr>
    </w:p>
    <w:p w:rsidR="00B60FFD" w:rsidRDefault="00B60FFD" w:rsidP="00B60FFD">
      <w:pPr>
        <w:pStyle w:val="ListParagraph"/>
        <w:numPr>
          <w:ilvl w:val="0"/>
          <w:numId w:val="1"/>
        </w:numPr>
      </w:pPr>
      <w:r>
        <w:t>She was as busy as a ___________________________________________________</w:t>
      </w:r>
    </w:p>
    <w:p w:rsidR="00B60FFD" w:rsidRDefault="00B60FFD" w:rsidP="00B60FFD">
      <w:pPr>
        <w:pStyle w:val="ListParagraph"/>
      </w:pPr>
    </w:p>
    <w:p w:rsidR="00B60FFD" w:rsidRDefault="00B60FFD" w:rsidP="00B60FFD">
      <w:pPr>
        <w:pStyle w:val="ListParagraph"/>
        <w:numPr>
          <w:ilvl w:val="0"/>
          <w:numId w:val="1"/>
        </w:numPr>
      </w:pPr>
      <w:r>
        <w:t>Life is like ____________________________________________________________</w:t>
      </w:r>
    </w:p>
    <w:p w:rsidR="00B60FFD" w:rsidRDefault="00B60FFD" w:rsidP="00B60FFD">
      <w:pPr>
        <w:pStyle w:val="ListParagraph"/>
      </w:pPr>
    </w:p>
    <w:p w:rsidR="00B60FFD" w:rsidRDefault="00B60FFD" w:rsidP="00B60FFD">
      <w:pPr>
        <w:pStyle w:val="ListParagraph"/>
        <w:numPr>
          <w:ilvl w:val="0"/>
          <w:numId w:val="1"/>
        </w:numPr>
      </w:pPr>
      <w:r>
        <w:t>I lie bed like __________________________________________________________</w:t>
      </w:r>
    </w:p>
    <w:p w:rsidR="00B60FFD" w:rsidRDefault="00B60FFD" w:rsidP="00B60FFD">
      <w:pPr>
        <w:pStyle w:val="ListParagraph"/>
      </w:pPr>
    </w:p>
    <w:p w:rsidR="00B60FFD" w:rsidRDefault="00B60FFD" w:rsidP="00B60FFD">
      <w:pPr>
        <w:pStyle w:val="ListParagraph"/>
        <w:numPr>
          <w:ilvl w:val="0"/>
          <w:numId w:val="1"/>
        </w:numPr>
      </w:pPr>
      <w:r>
        <w:t>I sat in the chair like ___________________________________________________</w:t>
      </w:r>
    </w:p>
    <w:p w:rsidR="00B60FFD" w:rsidRDefault="00B60FFD" w:rsidP="00B60FFD">
      <w:pPr>
        <w:pStyle w:val="ListParagraph"/>
      </w:pPr>
    </w:p>
    <w:p w:rsidR="00B60FFD" w:rsidRDefault="00B60FFD" w:rsidP="00B60FFD">
      <w:pPr>
        <w:pStyle w:val="ListParagraph"/>
        <w:numPr>
          <w:ilvl w:val="0"/>
          <w:numId w:val="1"/>
        </w:numPr>
      </w:pPr>
      <w:r>
        <w:t>We walked to class as if we were ___________________________________________</w:t>
      </w:r>
    </w:p>
    <w:p w:rsidR="00B60FFD" w:rsidRDefault="00B60FFD" w:rsidP="00B60FFD">
      <w:pPr>
        <w:pStyle w:val="ListParagraph"/>
      </w:pPr>
    </w:p>
    <w:p w:rsidR="00B60FFD" w:rsidRPr="00B60FFD" w:rsidRDefault="00B60FFD" w:rsidP="00B60FFD">
      <w:pPr>
        <w:pStyle w:val="ListParagraph"/>
        <w:numPr>
          <w:ilvl w:val="0"/>
          <w:numId w:val="1"/>
        </w:numPr>
      </w:pPr>
      <w:r>
        <w:t>He ran down the field like _________________________________________________</w:t>
      </w:r>
      <w:bookmarkStart w:id="0" w:name="_GoBack"/>
      <w:bookmarkEnd w:id="0"/>
    </w:p>
    <w:sectPr w:rsidR="00B60FFD" w:rsidRPr="00B6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0AAB"/>
    <w:multiLevelType w:val="hybridMultilevel"/>
    <w:tmpl w:val="AC629B5C"/>
    <w:lvl w:ilvl="0" w:tplc="33F4627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333332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2F"/>
    <w:rsid w:val="00054CEB"/>
    <w:rsid w:val="00B06F2F"/>
    <w:rsid w:val="00B6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Standring, Jonathan (ASD-S)</dc:creator>
  <cp:lastModifiedBy>Standring, Jonathan (ASD-S)</cp:lastModifiedBy>
  <cp:revision>1</cp:revision>
  <dcterms:created xsi:type="dcterms:W3CDTF">2014-11-18T12:45:00Z</dcterms:created>
  <dcterms:modified xsi:type="dcterms:W3CDTF">2014-11-18T13:07:00Z</dcterms:modified>
</cp:coreProperties>
</file>