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Grade 10 Walter Mitty - 007 in New York Quiz</w:t>
        <w:br w:type="textWrapping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Content Questions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first thing Walter Mitty daydreams about 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Why is James Bond in New York?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does Walter Mitty end?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does Mitty’s wife ask him to do while she is at the hair dresser?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Inference Questions: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Where is the pocketa pocketa sound coming from in Mitty’s real world?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Why did Mitty daydream about being in front of a firing squad?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How does Mitty’s wife greet him at the hotel? What does their conversation tell us about their relationship?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does the quote, “Does it ever occur to you that I am sometimes thinking?” mean?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Interpret / Analysis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Is it good to daydream?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do all of Mitty’s daydreams have in common?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is the difference between Mitty’s daydreams and those of James Bond?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What does “We only live once, or do we?” mean to you?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document.docx</dc:title>
</cp:coreProperties>
</file>