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02" w:rsidRDefault="00AB0702" w:rsidP="00AB0702">
      <w:r>
        <w:t xml:space="preserve">Act: A major division in a play. An act can be sub-divided into scenes. (See scene). Greek plays were not divided into acts. The five act structure was originally introduced in Roman times and became the convention in Shakespeare’s period. </w:t>
      </w:r>
    </w:p>
    <w:p w:rsidR="00AB0702" w:rsidRDefault="00AB0702" w:rsidP="00AB0702">
      <w:r>
        <w:t xml:space="preserve">Antagonist: A character or force against which another character struggles. </w:t>
      </w:r>
    </w:p>
    <w:p w:rsidR="00AB0702" w:rsidRDefault="00AB0702" w:rsidP="00AB0702">
      <w:r>
        <w:t>Aside: Words spoken by an actor directly to the audience, but not "heard" by the other characters on stage during a play. Example: In Shakespeare's Othello, Iago voices his inner thoughts a number of times as "asides" for the audience</w:t>
      </w:r>
    </w:p>
    <w:p w:rsidR="00AB0702" w:rsidRDefault="00AB0702" w:rsidP="00AB0702">
      <w:r>
        <w:t>Catharsis: The purging of the feelings of pity and fear. According to Aristotle the audience should experiences catharsis at the end of a tragedy.</w:t>
      </w:r>
    </w:p>
    <w:p w:rsidR="00AB0702" w:rsidRDefault="00AB0702" w:rsidP="00AB0702">
      <w:r>
        <w:t xml:space="preserve">Character: An imaginary person that inhabits a literary work. Dramatic characters may be major or minor, static (unchanging) or dynamic (capable of change). </w:t>
      </w:r>
    </w:p>
    <w:p w:rsidR="00AB0702" w:rsidRDefault="00AB0702" w:rsidP="00AB0702">
      <w:r>
        <w:t xml:space="preserve">Comedy: A dramatic work in which the central motif is the triumph over adverse circumstance, resulting in a successful or happy conclusion. </w:t>
      </w:r>
    </w:p>
    <w:p w:rsidR="00AB0702" w:rsidRDefault="00AB0702" w:rsidP="00AB0702">
      <w:r>
        <w:t xml:space="preserve">Complication: An intensification of the conflict in a play </w:t>
      </w:r>
    </w:p>
    <w:p w:rsidR="00AB0702" w:rsidRDefault="00AB0702" w:rsidP="00AB0702">
      <w:r>
        <w:t xml:space="preserve">Deus Ex </w:t>
      </w:r>
      <w:proofErr w:type="spellStart"/>
      <w:r>
        <w:t>Machina</w:t>
      </w:r>
      <w:proofErr w:type="spellEnd"/>
      <w:r>
        <w:t xml:space="preserve">: When an external source resolves the entanglements of a play by supernatural intervention. The Latin phrase means, literally, "a god from the machine." The phrase refers to the use of artificial means to resolve the plot of a play. </w:t>
      </w:r>
    </w:p>
    <w:p w:rsidR="00373AF8" w:rsidRDefault="00AB0702" w:rsidP="00AB0702">
      <w:pPr>
        <w:rPr>
          <w:b/>
        </w:rPr>
      </w:pPr>
      <w:r>
        <w:t xml:space="preserve">Dramatic Irony: A device in which a character holds a position or has an expectation reversed or fulfilled in a way that the character did not expect but that the audience or readers have anticipated because their knowledge of events or individuals is more complete than the character’s. </w:t>
      </w:r>
      <w:r w:rsidRPr="00AB0702">
        <w:rPr>
          <w:b/>
        </w:rPr>
        <w:t xml:space="preserve">(We know something a character doesn’t and it creates suspense) </w:t>
      </w:r>
    </w:p>
    <w:p w:rsidR="00AB0702" w:rsidRDefault="00AB0702" w:rsidP="00AB0702">
      <w:r>
        <w:t>Dynamic Character: Undergoes an important change in the course of the play- not changes in circumstances, but changes in some sense within the character in question -- changes in insight or understanding or changes in commitment, or values.</w:t>
      </w:r>
    </w:p>
    <w:p w:rsidR="00AB0702" w:rsidRDefault="00AB0702" w:rsidP="00AB0702">
      <w:r>
        <w:t>Foreshadowing: Anton Chekhov best explained the term in a letter in 1889: "One must not put a loaded rifle on the stage if no one is thinking of firing it." Chekhov's gun, or foreshadowing is a literary technique that introduces an apparently irrelevant element is introduced early in the story; its significance becomes clear later in the play</w:t>
      </w:r>
    </w:p>
    <w:p w:rsidR="00AB0702" w:rsidRDefault="00AB0702" w:rsidP="00AB0702">
      <w:r>
        <w:t>Fourth Wall: The imaginary wall that separates the spectator/audience from the action taking place on stage.</w:t>
      </w:r>
    </w:p>
    <w:p w:rsidR="00AB0702" w:rsidRDefault="00AB0702" w:rsidP="00AB0702">
      <w:r>
        <w:t>Hamartia: Fatal character flaw leading to one’s downfall. Hubris is a form of hamartia.</w:t>
      </w:r>
    </w:p>
    <w:p w:rsidR="00AB0702" w:rsidRDefault="00AB0702" w:rsidP="00AB0702">
      <w:r>
        <w:t>Hubris: The Greek term hubris is difficult to translate directly into English. This negative term implies both arrogant, excessive self-pride or self-confidence, and a lack of some important perception or insight due to pride in one's abilities. This overwhelming pride inevitably leads to a downfall.</w:t>
      </w:r>
    </w:p>
    <w:p w:rsidR="00AB0702" w:rsidRDefault="00AB0702" w:rsidP="00AB0702">
      <w:r>
        <w:t>Protagonist: The main character of a literary work.</w:t>
      </w:r>
    </w:p>
    <w:p w:rsidR="00AB0702" w:rsidRDefault="00AB0702" w:rsidP="00AB0702">
      <w:r>
        <w:lastRenderedPageBreak/>
        <w:t>Round Characters: A round character is depicted with such psychological depth and detail that he or she seems like a "real" person.</w:t>
      </w:r>
    </w:p>
    <w:p w:rsidR="00AB0702" w:rsidRDefault="00AB0702" w:rsidP="00AB0702">
      <w:r>
        <w:t>Scene: A traditional segment in a play. Scenes are used to indicate (1) a change in time (2) a change in location, (3) provides a jump from one subplot to another, (4) introduces new characters (5) rearrange the actors on the stage. Traditionally plays are composed of acts, broken down into scenes.</w:t>
      </w:r>
    </w:p>
    <w:p w:rsidR="00AB0702" w:rsidRDefault="00AB0702" w:rsidP="00AB0702">
      <w:r>
        <w:t>Scenery: The physical representation of the play's setting (location and time period). It also emphasizes the aesthetic concept or atmosphere of the pla</w:t>
      </w:r>
      <w:r>
        <w:t xml:space="preserve">y. </w:t>
      </w:r>
    </w:p>
    <w:p w:rsidR="00AB0702" w:rsidRDefault="00AB0702" w:rsidP="00AB0702">
      <w:r>
        <w:t xml:space="preserve">Soliloquy </w:t>
      </w:r>
      <w:proofErr w:type="gramStart"/>
      <w:r>
        <w:t>A</w:t>
      </w:r>
      <w:proofErr w:type="gramEnd"/>
      <w:r>
        <w:t xml:space="preserve"> speech meant to be heard by the audience but not by other characters on the stage (as opposed to a monologue which addresses someone who does not respond). In a soliloquy only the audience can hear the private thoughts of the characters. Example: Hamlet's famous "To be or not to be" speech.</w:t>
      </w:r>
    </w:p>
    <w:p w:rsidR="00AB0702" w:rsidRDefault="00AB0702" w:rsidP="00AB0702">
      <w:r>
        <w:t>Stage Direction: A playwright's descriptive or interpretive comments that provide readers (as well as actors and directors) with information about the dialogue, setting, and action of a play.</w:t>
      </w:r>
    </w:p>
    <w:p w:rsidR="00AB0702" w:rsidRDefault="00AB0702" w:rsidP="00AB0702">
      <w:r>
        <w:t>Static Character: A literary or dramatic character who undergoes little or no inner change; a character who does not grow or develop.</w:t>
      </w:r>
    </w:p>
    <w:p w:rsidR="00AB0702" w:rsidRDefault="00AB0702" w:rsidP="00AB0702">
      <w:r>
        <w:t>Suspension of Disbelief:</w:t>
      </w:r>
      <w:r>
        <w:t xml:space="preserve"> </w:t>
      </w:r>
      <w:r>
        <w:t>Basically the term means that you accept something as real or representing the real when it obviously is not real. In drama this is a crucial</w:t>
      </w:r>
      <w:r>
        <w:t>.</w:t>
      </w:r>
    </w:p>
    <w:p w:rsidR="00AB0702" w:rsidRDefault="00AB0702" w:rsidP="00AB0702">
      <w:r>
        <w:t>Stock Character: A recognizable character type found in many plays. Comedies have traditionally relied on such stock characters as the miserly father, the beautiful but naïve girl, the trickster servant.</w:t>
      </w:r>
    </w:p>
    <w:p w:rsidR="00AB0702" w:rsidRDefault="00AB0702" w:rsidP="00AB0702">
      <w:r>
        <w:t>Tragedy A type of drama in which the characters experience reversal of fortune, usually for the worse. In tragedy, suffering awaits many of the characters, especially the hero.</w:t>
      </w:r>
    </w:p>
    <w:p w:rsidR="00AB0702" w:rsidRDefault="00AB0702" w:rsidP="00AB0702">
      <w:r>
        <w:t>Tragic flaw: A weakness or limitation of character, resulting in the fall of the tragic hero.</w:t>
      </w:r>
    </w:p>
    <w:p w:rsidR="00AB0702" w:rsidRDefault="00AB0702" w:rsidP="00AB0702">
      <w:r>
        <w:t>Tragic hero: A privileged, exalted character of high repute, who, by virtue of a tragic flaw and/or fate, suffers a fall from a higher station in life into suffering.</w:t>
      </w:r>
    </w:p>
    <w:p w:rsidR="00AB0702" w:rsidRDefault="00AB0702" w:rsidP="00AB0702">
      <w:bookmarkStart w:id="0" w:name="_GoBack"/>
      <w:bookmarkEnd w:id="0"/>
    </w:p>
    <w:sectPr w:rsidR="00AB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67986"/>
    <w:multiLevelType w:val="hybridMultilevel"/>
    <w:tmpl w:val="B546F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F8"/>
    <w:rsid w:val="00373AF8"/>
    <w:rsid w:val="00540D0B"/>
    <w:rsid w:val="0096680C"/>
    <w:rsid w:val="00A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33CA5-FAA3-47BC-864E-25FE8D3A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2</cp:revision>
  <cp:lastPrinted>2015-02-18T13:15:00Z</cp:lastPrinted>
  <dcterms:created xsi:type="dcterms:W3CDTF">2016-01-20T16:18:00Z</dcterms:created>
  <dcterms:modified xsi:type="dcterms:W3CDTF">2016-01-20T16:18:00Z</dcterms:modified>
</cp:coreProperties>
</file>